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56F" w:rsidRDefault="00B97C01" w:rsidP="00B97C01">
      <w:pPr>
        <w:spacing w:after="0"/>
        <w:jc w:val="both"/>
      </w:pPr>
      <w:r>
        <w:rPr>
          <w:sz w:val="20"/>
          <w:szCs w:val="20"/>
        </w:rPr>
        <w:t>IMI PMF</w:t>
      </w:r>
    </w:p>
    <w:p w:rsidR="00B6156F" w:rsidRDefault="00B97C01" w:rsidP="00B97C01">
      <w:pPr>
        <w:spacing w:after="0"/>
        <w:jc w:val="both"/>
      </w:pPr>
      <w:r>
        <w:rPr>
          <w:sz w:val="20"/>
          <w:szCs w:val="20"/>
        </w:rPr>
        <w:t>23.01.2014.</w:t>
      </w:r>
    </w:p>
    <w:p w:rsidR="00B6156F" w:rsidRDefault="00B97C01" w:rsidP="00B97C01">
      <w:pPr>
        <w:spacing w:after="0"/>
      </w:pPr>
      <w:r>
        <w:rPr>
          <w:sz w:val="20"/>
          <w:szCs w:val="20"/>
        </w:rPr>
        <w:t>Baze podataka 2 - II kolokvijum</w:t>
      </w:r>
    </w:p>
    <w:p w:rsidR="00B6156F" w:rsidRPr="00B97C01" w:rsidRDefault="00B6156F" w:rsidP="00B97C01">
      <w:pPr>
        <w:spacing w:after="0"/>
        <w:rPr>
          <w:sz w:val="20"/>
          <w:szCs w:val="20"/>
        </w:rPr>
      </w:pPr>
    </w:p>
    <w:p w:rsidR="00B6156F" w:rsidRDefault="00B97C01" w:rsidP="00B97C01">
      <w:pPr>
        <w:spacing w:after="0"/>
        <w:jc w:val="both"/>
      </w:pPr>
      <w:r>
        <w:rPr>
          <w:sz w:val="20"/>
          <w:szCs w:val="20"/>
        </w:rPr>
        <w:tab/>
        <w:t>U bazi podataka kladionice postoje sledeće tabele:</w:t>
      </w:r>
    </w:p>
    <w:p w:rsidR="00B6156F" w:rsidRPr="00B97C01" w:rsidRDefault="00B6156F" w:rsidP="00B97C01">
      <w:pPr>
        <w:spacing w:after="0"/>
        <w:jc w:val="both"/>
        <w:rPr>
          <w:sz w:val="20"/>
          <w:szCs w:val="20"/>
        </w:rPr>
      </w:pPr>
    </w:p>
    <w:p w:rsidR="00B6156F" w:rsidRDefault="00B97C01" w:rsidP="00B97C01">
      <w:pPr>
        <w:spacing w:after="0"/>
        <w:jc w:val="both"/>
      </w:pPr>
      <w:r>
        <w:rPr>
          <w:b/>
          <w:sz w:val="18"/>
          <w:szCs w:val="18"/>
        </w:rPr>
        <w:t>lige(id, nazivLige)</w:t>
      </w:r>
    </w:p>
    <w:p w:rsidR="00B6156F" w:rsidRDefault="00B97C01" w:rsidP="00B97C01">
      <w:pPr>
        <w:spacing w:after="0"/>
        <w:jc w:val="both"/>
      </w:pPr>
      <w:r>
        <w:rPr>
          <w:b/>
          <w:sz w:val="18"/>
          <w:szCs w:val="18"/>
        </w:rPr>
        <w:t>mecevi(id, idLige, tim1, tim2, poeni1, poeni2, statusMeca, kvota1, kvotaX, kvota2, vremeOdigravanja)</w:t>
      </w:r>
    </w:p>
    <w:p w:rsidR="00B6156F" w:rsidRDefault="00B97C01" w:rsidP="00B97C01">
      <w:pPr>
        <w:spacing w:after="0"/>
        <w:jc w:val="both"/>
      </w:pPr>
      <w:r>
        <w:rPr>
          <w:b/>
          <w:sz w:val="18"/>
          <w:szCs w:val="18"/>
        </w:rPr>
        <w:t>tiketi(id, idKlijenta, iznosUplate, statusTiketa)</w:t>
      </w:r>
    </w:p>
    <w:p w:rsidR="00B6156F" w:rsidRDefault="00B97C01" w:rsidP="00B97C01">
      <w:pPr>
        <w:spacing w:after="0"/>
        <w:jc w:val="both"/>
      </w:pPr>
      <w:r>
        <w:rPr>
          <w:b/>
          <w:sz w:val="18"/>
          <w:szCs w:val="18"/>
        </w:rPr>
        <w:t>tiketMec(id, idTiketa, idMeca, tip)</w:t>
      </w:r>
    </w:p>
    <w:p w:rsidR="00B6156F" w:rsidRDefault="00B97C01" w:rsidP="00B97C01">
      <w:pPr>
        <w:spacing w:after="0"/>
        <w:jc w:val="both"/>
      </w:pPr>
      <w:r>
        <w:rPr>
          <w:b/>
          <w:sz w:val="18"/>
          <w:szCs w:val="18"/>
        </w:rPr>
        <w:t>klijenti(id, ime, prezime)</w:t>
      </w:r>
    </w:p>
    <w:p w:rsidR="00B6156F" w:rsidRPr="00B97C01" w:rsidRDefault="00B6156F" w:rsidP="00B97C01">
      <w:pPr>
        <w:spacing w:after="0"/>
        <w:jc w:val="both"/>
        <w:rPr>
          <w:sz w:val="20"/>
          <w:szCs w:val="20"/>
        </w:rPr>
      </w:pPr>
    </w:p>
    <w:p w:rsidR="00B6156F" w:rsidRDefault="00B97C01" w:rsidP="00B97C01">
      <w:pPr>
        <w:spacing w:after="0"/>
        <w:jc w:val="both"/>
      </w:pPr>
      <w:r>
        <w:rPr>
          <w:sz w:val="20"/>
          <w:szCs w:val="20"/>
        </w:rPr>
        <w:tab/>
        <w:t xml:space="preserve">U tabeli </w:t>
      </w:r>
      <w:r>
        <w:rPr>
          <w:b/>
          <w:sz w:val="20"/>
          <w:szCs w:val="20"/>
        </w:rPr>
        <w:t>lige</w:t>
      </w:r>
      <w:r>
        <w:rPr>
          <w:sz w:val="20"/>
          <w:szCs w:val="20"/>
        </w:rPr>
        <w:t xml:space="preserve"> se čuvaju podaci o ligama za koje je omogućeno klađenje. U tabeli </w:t>
      </w:r>
      <w:r>
        <w:rPr>
          <w:b/>
          <w:sz w:val="20"/>
          <w:szCs w:val="20"/>
        </w:rPr>
        <w:t xml:space="preserve">mecevi </w:t>
      </w:r>
      <w:r>
        <w:rPr>
          <w:sz w:val="20"/>
          <w:szCs w:val="20"/>
        </w:rPr>
        <w:t xml:space="preserve">se čuvaju podaci o svim mečevima, kako onim na koje je moguće kladiti se, tako i onim koji su već u toku ili su završeni. Svaki meč se odigrava u okviru neke lige iz tabele </w:t>
      </w:r>
      <w:r>
        <w:rPr>
          <w:b/>
          <w:sz w:val="20"/>
          <w:szCs w:val="20"/>
        </w:rPr>
        <w:t>lige</w:t>
      </w:r>
      <w:r>
        <w:rPr>
          <w:sz w:val="20"/>
          <w:szCs w:val="20"/>
        </w:rPr>
        <w:t xml:space="preserve">. Meč igraju dva tima, </w:t>
      </w:r>
      <w:r>
        <w:rPr>
          <w:b/>
          <w:sz w:val="20"/>
          <w:szCs w:val="20"/>
        </w:rPr>
        <w:t>tim1</w:t>
      </w:r>
      <w:r>
        <w:rPr>
          <w:sz w:val="20"/>
          <w:szCs w:val="20"/>
        </w:rPr>
        <w:t xml:space="preserve"> i </w:t>
      </w:r>
      <w:r>
        <w:rPr>
          <w:b/>
          <w:sz w:val="20"/>
          <w:szCs w:val="20"/>
        </w:rPr>
        <w:t xml:space="preserve">tim2. </w:t>
      </w:r>
      <w:r>
        <w:rPr>
          <w:sz w:val="20"/>
          <w:szCs w:val="20"/>
        </w:rPr>
        <w:t xml:space="preserve">Dok je meč u toku, promene rezultata se u realnom vremenu unose u tabelu. Kolone </w:t>
      </w:r>
      <w:r>
        <w:rPr>
          <w:b/>
          <w:sz w:val="20"/>
          <w:szCs w:val="20"/>
        </w:rPr>
        <w:t>poeni1</w:t>
      </w:r>
      <w:r>
        <w:rPr>
          <w:sz w:val="20"/>
          <w:szCs w:val="20"/>
        </w:rPr>
        <w:t xml:space="preserve"> i </w:t>
      </w:r>
      <w:r>
        <w:rPr>
          <w:b/>
          <w:sz w:val="20"/>
          <w:szCs w:val="20"/>
        </w:rPr>
        <w:t xml:space="preserve"> poeni2</w:t>
      </w:r>
      <w:r>
        <w:rPr>
          <w:sz w:val="20"/>
          <w:szCs w:val="20"/>
        </w:rPr>
        <w:t xml:space="preserve"> predstavljaju trenutni rezultat ako je meč u toku, ili konačni rezultat ako je meč završen. Kolona </w:t>
      </w:r>
      <w:r>
        <w:rPr>
          <w:b/>
          <w:sz w:val="20"/>
          <w:szCs w:val="20"/>
        </w:rPr>
        <w:t>statusMeca</w:t>
      </w:r>
      <w:r>
        <w:rPr>
          <w:sz w:val="20"/>
          <w:szCs w:val="20"/>
        </w:rPr>
        <w:t xml:space="preserve"> može imati vrednosti "zakazan", "traje", "zavrsen" i pokazuje da li meč tek treba da se odigra, da li je u toku, ili se završio. Kolone </w:t>
      </w:r>
      <w:r>
        <w:rPr>
          <w:b/>
          <w:sz w:val="20"/>
          <w:szCs w:val="20"/>
        </w:rPr>
        <w:t>kvota1, kvotaX</w:t>
      </w:r>
      <w:r>
        <w:rPr>
          <w:sz w:val="20"/>
          <w:szCs w:val="20"/>
        </w:rPr>
        <w:t xml:space="preserve">, </w:t>
      </w:r>
      <w:r>
        <w:rPr>
          <w:b/>
          <w:sz w:val="20"/>
          <w:szCs w:val="20"/>
        </w:rPr>
        <w:t>kvota2</w:t>
      </w:r>
      <w:r>
        <w:rPr>
          <w:sz w:val="20"/>
          <w:szCs w:val="20"/>
        </w:rPr>
        <w:t xml:space="preserve"> daju kvote za pobedu tima 1, nerešen rezultat i pobedu tima 2, redom. U tabeli je dato i vreme odigravanja meča.</w:t>
      </w:r>
    </w:p>
    <w:p w:rsidR="00B6156F" w:rsidRDefault="00B97C01" w:rsidP="00B97C01">
      <w:pPr>
        <w:spacing w:after="0"/>
        <w:jc w:val="both"/>
      </w:pPr>
      <w:r>
        <w:rPr>
          <w:sz w:val="20"/>
          <w:szCs w:val="20"/>
        </w:rPr>
        <w:tab/>
        <w:t xml:space="preserve">Klijenti kladionice sastavljaju tikete tako što prognoziraju ishod proizvoljnog broja mečeva. Tabela </w:t>
      </w:r>
      <w:r>
        <w:rPr>
          <w:b/>
          <w:sz w:val="20"/>
          <w:szCs w:val="20"/>
        </w:rPr>
        <w:t>tiketi</w:t>
      </w:r>
      <w:r>
        <w:rPr>
          <w:sz w:val="20"/>
          <w:szCs w:val="20"/>
        </w:rPr>
        <w:t xml:space="preserve"> sadrži id klijenta koji je odigrao tiket, iznos koji je klijent uplatio i status tiketa. Status tiketa može biti "dobitak" ako je klijent pogodio ishod svih mečeva, "gubitak" ako je klijent promašio rezultat bar jednog meča i "neodlucen" ako još uvek nisu odigrani svi mečevi sa tiketa. Tabela </w:t>
      </w:r>
      <w:r>
        <w:rPr>
          <w:b/>
          <w:sz w:val="20"/>
          <w:szCs w:val="20"/>
        </w:rPr>
        <w:t>tiketMec</w:t>
      </w:r>
      <w:r>
        <w:rPr>
          <w:sz w:val="20"/>
          <w:szCs w:val="20"/>
        </w:rPr>
        <w:t xml:space="preserve"> sadrži podatke o tome koji mečevi su odigrani na kojim tiketima. Kolona </w:t>
      </w:r>
      <w:r>
        <w:rPr>
          <w:b/>
          <w:sz w:val="20"/>
          <w:szCs w:val="20"/>
        </w:rPr>
        <w:t>tip</w:t>
      </w:r>
      <w:r>
        <w:rPr>
          <w:sz w:val="20"/>
          <w:szCs w:val="20"/>
        </w:rPr>
        <w:t xml:space="preserve"> može uzeti vrednosti 1, X ili 2 i predstavlja prognozu klijenta za ishod odgovarajućeg meča(pobedu domaćina tim1, nerešeno ili pobedu gostiju, tim2).</w:t>
      </w:r>
    </w:p>
    <w:p w:rsidR="00B6156F" w:rsidRDefault="00B97C01" w:rsidP="00B97C01">
      <w:pPr>
        <w:spacing w:after="0"/>
        <w:jc w:val="both"/>
      </w:pPr>
      <w:r>
        <w:rPr>
          <w:sz w:val="20"/>
          <w:szCs w:val="20"/>
        </w:rPr>
        <w:tab/>
        <w:t>Upiti koji se najčešće izvršavaju nad bazom podataka kladionice:</w:t>
      </w:r>
    </w:p>
    <w:p w:rsidR="00B6156F" w:rsidRDefault="00B97C01">
      <w:pPr>
        <w:pStyle w:val="ListParagraph"/>
        <w:numPr>
          <w:ilvl w:val="0"/>
          <w:numId w:val="1"/>
        </w:numPr>
        <w:jc w:val="both"/>
      </w:pPr>
      <w:r>
        <w:rPr>
          <w:sz w:val="20"/>
          <w:szCs w:val="20"/>
        </w:rPr>
        <w:t>Promena rezultata - za poznate id meča, poene jednog i drugog tima i status meča ažurirati trenutni rezultat meča, tj. poene jednog i drugog tima i status meča (je li gotov ili još uvek traje).</w:t>
      </w:r>
    </w:p>
    <w:p w:rsidR="00B6156F" w:rsidRDefault="00B97C01">
      <w:pPr>
        <w:pStyle w:val="ListParagraph"/>
        <w:numPr>
          <w:ilvl w:val="0"/>
          <w:numId w:val="1"/>
        </w:numPr>
        <w:jc w:val="both"/>
      </w:pPr>
      <w:r>
        <w:rPr>
          <w:sz w:val="20"/>
          <w:szCs w:val="20"/>
        </w:rPr>
        <w:t>Stanje tiketa - za poznate id tiketa prikazati podatke o mečevima sa tog tiketa - vreme odigravanja, nazive timova koji igraju meč, poene jednog i drugog tima, status meča i u koloni dobitak podatak o tome kako taj meč utiče na tiket ako se u tom trenutku završi utakmica. Kolona dobitak može da sadrži vrednosti “dobija” ili “gubi”.</w:t>
      </w:r>
    </w:p>
    <w:p w:rsidR="00B6156F" w:rsidRDefault="00B97C01">
      <w:pPr>
        <w:pStyle w:val="ListParagraph"/>
        <w:jc w:val="both"/>
      </w:pPr>
      <w:r>
        <w:rPr>
          <w:b/>
          <w:bCs/>
          <w:sz w:val="20"/>
          <w:szCs w:val="20"/>
        </w:rPr>
        <w:t>(vremeOdigravanja, tim1, tim2, statusMeca, dobitak)</w:t>
      </w:r>
    </w:p>
    <w:p w:rsidR="00B6156F" w:rsidRDefault="00B97C01">
      <w:pPr>
        <w:pStyle w:val="ListParagraph"/>
        <w:numPr>
          <w:ilvl w:val="0"/>
          <w:numId w:val="1"/>
        </w:numPr>
        <w:jc w:val="both"/>
      </w:pPr>
      <w:r>
        <w:rPr>
          <w:sz w:val="20"/>
          <w:szCs w:val="20"/>
        </w:rPr>
        <w:t xml:space="preserve">Mečevi u periodu - za poznate idLige, datumOd i datumDo (parametri su opcioni, i null vrednost je dozvoljena) prikazati sve mečeve iz date lige koji se igraju u periodu između dva data datuma. Ako je datumOd null, ne uzima se donja granica (ide se od meča koji najranije počinje), a ako je datumDo null ne uzima se gornja granica (ulaze i najkasniji mečevi). Podaci o meču koji se prikazuju su: </w:t>
      </w:r>
      <w:bookmarkStart w:id="0" w:name="__DdeLink__75_1739202532"/>
      <w:r>
        <w:rPr>
          <w:sz w:val="20"/>
          <w:szCs w:val="20"/>
        </w:rPr>
        <w:t>vremeOdigravanja, tim1, tim2, poeni1, poeni2, statusMeca, brojIgraca</w:t>
      </w:r>
      <w:bookmarkEnd w:id="0"/>
      <w:r>
        <w:rPr>
          <w:sz w:val="20"/>
          <w:szCs w:val="20"/>
        </w:rPr>
        <w:t>. Kolona brojIgrača sadrži broj klijenata koji je imao bilo kakvo klađenje na tom meču.</w:t>
      </w:r>
    </w:p>
    <w:p w:rsidR="00B6156F" w:rsidRDefault="00B97C01">
      <w:pPr>
        <w:pStyle w:val="ListParagraph"/>
        <w:jc w:val="both"/>
      </w:pPr>
      <w:r>
        <w:rPr>
          <w:b/>
          <w:bCs/>
          <w:sz w:val="20"/>
          <w:szCs w:val="20"/>
        </w:rPr>
        <w:t>(vremeOdigravanja, tim1, tim2, poeni1, poeni2, statusMeca, brojIgraca)</w:t>
      </w:r>
    </w:p>
    <w:p w:rsidR="00B6156F" w:rsidRDefault="00B97C01">
      <w:pPr>
        <w:pStyle w:val="ListParagraph"/>
        <w:numPr>
          <w:ilvl w:val="0"/>
          <w:numId w:val="1"/>
        </w:numPr>
        <w:jc w:val="both"/>
      </w:pPr>
      <w:r>
        <w:rPr>
          <w:sz w:val="20"/>
          <w:szCs w:val="20"/>
        </w:rPr>
        <w:t>Dobitni tiketi - za poznati id klijenta prikazati broj njegovih dobitnih tiketa i dosadašnju ukupnu zaradu.</w:t>
      </w:r>
    </w:p>
    <w:p w:rsidR="00B6156F" w:rsidRDefault="00B97C01">
      <w:pPr>
        <w:pStyle w:val="ListParagraph"/>
        <w:jc w:val="both"/>
      </w:pPr>
      <w:r>
        <w:rPr>
          <w:b/>
          <w:bCs/>
          <w:sz w:val="20"/>
          <w:szCs w:val="20"/>
        </w:rPr>
        <w:t>(idKlijenta, ime, prezime, brojDobitnihTiketa,zarada)</w:t>
      </w:r>
    </w:p>
    <w:p w:rsidR="00B6156F" w:rsidRDefault="00B97C01" w:rsidP="00B97C01">
      <w:pPr>
        <w:spacing w:after="0"/>
        <w:jc w:val="both"/>
      </w:pPr>
      <w:r>
        <w:rPr>
          <w:sz w:val="20"/>
          <w:szCs w:val="20"/>
        </w:rPr>
        <w:tab/>
        <w:t>Upite realizovati kao storne procedure sa odgovarajućim parametrima. Postaviti primarne i spoljašnj</w:t>
      </w:r>
      <w:r w:rsidR="00B35DC8">
        <w:rPr>
          <w:sz w:val="20"/>
          <w:szCs w:val="20"/>
        </w:rPr>
        <w:t>e ključeve nad tabelama. Ubrzati</w:t>
      </w:r>
      <w:r>
        <w:rPr>
          <w:sz w:val="20"/>
          <w:szCs w:val="20"/>
        </w:rPr>
        <w:t xml:space="preserve"> izvršavanje zadatih upita kreiranjem odgovarajućih indeksa tako da se postigne što manje zbirno vreme izvršavanja.  Voditi računa da u svakoj tabeli količina memorije upotrebljena za indekse bude što manja u odnosu na memoriju upotrebljenu za podatke. Efikasnost upotrebe memorije donosi dodatne bodove. Neracionalna upotreba memorije ne donosi bodove.</w:t>
      </w:r>
    </w:p>
    <w:p w:rsidR="00B6156F" w:rsidRDefault="00B97C01" w:rsidP="00B97C01">
      <w:pPr>
        <w:spacing w:after="0"/>
        <w:jc w:val="both"/>
      </w:pPr>
      <w:r>
        <w:rPr>
          <w:sz w:val="20"/>
          <w:szCs w:val="20"/>
        </w:rPr>
        <w:tab/>
        <w:t>SQL skripta koja se predaje kao rešenje treba da sadrži:</w:t>
      </w:r>
    </w:p>
    <w:p w:rsidR="00B6156F" w:rsidRDefault="00B97C01" w:rsidP="00B97C01">
      <w:pPr>
        <w:numPr>
          <w:ilvl w:val="0"/>
          <w:numId w:val="2"/>
        </w:numPr>
        <w:spacing w:after="0"/>
        <w:jc w:val="both"/>
      </w:pPr>
      <w:r>
        <w:rPr>
          <w:sz w:val="20"/>
          <w:szCs w:val="20"/>
        </w:rPr>
        <w:t>SQL komande za kreiranje 4 storne procedure koje su potrebne i SQL komande kojima se one pozivaju (sa parametrima);</w:t>
      </w:r>
    </w:p>
    <w:p w:rsidR="00B6156F" w:rsidRDefault="00B97C01" w:rsidP="00B97C01">
      <w:pPr>
        <w:numPr>
          <w:ilvl w:val="0"/>
          <w:numId w:val="2"/>
        </w:numPr>
        <w:spacing w:after="0"/>
        <w:jc w:val="both"/>
      </w:pPr>
      <w:r>
        <w:rPr>
          <w:sz w:val="20"/>
          <w:szCs w:val="20"/>
        </w:rPr>
        <w:t>SQL komande za kreiranje potrebnih indeksa nad tabelama, zajedno sa primarnim i spoljašnjim klučevima;</w:t>
      </w:r>
    </w:p>
    <w:p w:rsidR="00B6156F" w:rsidRDefault="00B97C01" w:rsidP="00B97C01">
      <w:pPr>
        <w:numPr>
          <w:ilvl w:val="0"/>
          <w:numId w:val="2"/>
        </w:numPr>
        <w:spacing w:after="0"/>
        <w:jc w:val="both"/>
      </w:pPr>
      <w:r>
        <w:rPr>
          <w:sz w:val="20"/>
          <w:szCs w:val="20"/>
        </w:rPr>
        <w:t>screenshot-ove planova izvršavanja i njihovih podataka koji demonstriraju ubrzanje izvršavanja upita nakon upotrebe indeksa (za svaku proceduru/upit ponaosob). Za svaki screenshot napisati i 2-3 rečenice koje treba da pojasne dobijeno ubrzanje.</w:t>
      </w:r>
    </w:p>
    <w:p w:rsidR="00B6156F" w:rsidRDefault="00B6156F">
      <w:pPr>
        <w:jc w:val="both"/>
      </w:pPr>
    </w:p>
    <w:p w:rsidR="00B6156F" w:rsidRDefault="00B97C01">
      <w:pPr>
        <w:jc w:val="both"/>
      </w:pPr>
      <w:r>
        <w:rPr>
          <w:b/>
          <w:bCs/>
          <w:sz w:val="20"/>
          <w:szCs w:val="20"/>
        </w:rPr>
        <w:t>Napomena: Vreme rada 120 minuta.</w:t>
      </w:r>
    </w:p>
    <w:sectPr w:rsidR="00B6156F" w:rsidSect="00B6156F">
      <w:pgSz w:w="11906" w:h="16838"/>
      <w:pgMar w:top="720" w:right="720" w:bottom="720" w:left="720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F0830"/>
    <w:multiLevelType w:val="multilevel"/>
    <w:tmpl w:val="97BC937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>
    <w:nsid w:val="419827C9"/>
    <w:multiLevelType w:val="multilevel"/>
    <w:tmpl w:val="E376AA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75910BCF"/>
    <w:multiLevelType w:val="multilevel"/>
    <w:tmpl w:val="27D09A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20"/>
  <w:characterSpacingControl w:val="doNotCompress"/>
  <w:compat>
    <w:useFELayout/>
  </w:compat>
  <w:rsids>
    <w:rsidRoot w:val="00B6156F"/>
    <w:rsid w:val="003036EA"/>
    <w:rsid w:val="00B35DC8"/>
    <w:rsid w:val="00B6156F"/>
    <w:rsid w:val="00B97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6156F"/>
    <w:pPr>
      <w:tabs>
        <w:tab w:val="left" w:pos="720"/>
      </w:tabs>
      <w:suppressAutoHyphens/>
      <w:jc w:val="center"/>
    </w:pPr>
    <w:rPr>
      <w:rFonts w:ascii="Calibri" w:eastAsia="Droid Sans Fallback" w:hAnsi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B6156F"/>
    <w:pPr>
      <w:keepNext/>
      <w:spacing w:before="240" w:after="120"/>
    </w:pPr>
    <w:rPr>
      <w:rFonts w:ascii="Liberation Sans" w:hAnsi="Liberation Sans" w:cs="DejaVu Sans"/>
      <w:sz w:val="28"/>
      <w:szCs w:val="28"/>
    </w:rPr>
  </w:style>
  <w:style w:type="paragraph" w:customStyle="1" w:styleId="Textbody">
    <w:name w:val="Text body"/>
    <w:basedOn w:val="Normal"/>
    <w:rsid w:val="00B6156F"/>
    <w:pPr>
      <w:spacing w:after="120"/>
    </w:pPr>
  </w:style>
  <w:style w:type="paragraph" w:styleId="List">
    <w:name w:val="List"/>
    <w:basedOn w:val="Textbody"/>
    <w:rsid w:val="00B6156F"/>
    <w:rPr>
      <w:rFonts w:cs="DejaVu Sans"/>
    </w:rPr>
  </w:style>
  <w:style w:type="paragraph" w:styleId="Caption">
    <w:name w:val="caption"/>
    <w:basedOn w:val="Normal"/>
    <w:rsid w:val="00B6156F"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customStyle="1" w:styleId="Index">
    <w:name w:val="Index"/>
    <w:basedOn w:val="Normal"/>
    <w:rsid w:val="00B6156F"/>
    <w:pPr>
      <w:suppressLineNumbers/>
    </w:pPr>
    <w:rPr>
      <w:rFonts w:cs="DejaVu Sans"/>
    </w:rPr>
  </w:style>
  <w:style w:type="paragraph" w:styleId="ListParagraph">
    <w:name w:val="List Paragraph"/>
    <w:basedOn w:val="Normal"/>
    <w:rsid w:val="00B6156F"/>
    <w:pPr>
      <w:spacing w:after="0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631</Words>
  <Characters>3601</Characters>
  <Application>Microsoft Office Word</Application>
  <DocSecurity>0</DocSecurity>
  <Lines>30</Lines>
  <Paragraphs>8</Paragraphs>
  <ScaleCrop>false</ScaleCrop>
  <Company/>
  <LinksUpToDate>false</LinksUpToDate>
  <CharactersWithSpaces>4224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Mihailo</dc:creator>
  <cp:lastModifiedBy>Mihailo</cp:lastModifiedBy>
  <cp:revision>15</cp:revision>
  <dcterms:created xsi:type="dcterms:W3CDTF">2014-01-19T22:45:00Z</dcterms:created>
  <dcterms:modified xsi:type="dcterms:W3CDTF">2014-01-23T12:35:00Z</dcterms:modified>
</cp:coreProperties>
</file>